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7F00B" w14:textId="77777777" w:rsidR="00716C8B" w:rsidRPr="003D5606" w:rsidRDefault="00716C8B" w:rsidP="00E36FEF">
      <w:pPr>
        <w:spacing w:line="480" w:lineRule="auto"/>
        <w:jc w:val="center"/>
        <w:rPr>
          <w:rFonts w:ascii="Times New Roman" w:hAnsi="Times New Roman" w:cs="Times New Roman"/>
          <w:sz w:val="24"/>
          <w:szCs w:val="24"/>
        </w:rPr>
      </w:pPr>
    </w:p>
    <w:p w14:paraId="4680D387" w14:textId="77777777" w:rsidR="00716C8B" w:rsidRPr="003D5606" w:rsidRDefault="00716C8B" w:rsidP="00E36FEF">
      <w:pPr>
        <w:spacing w:line="480" w:lineRule="auto"/>
        <w:jc w:val="center"/>
        <w:rPr>
          <w:rFonts w:ascii="Times New Roman" w:hAnsi="Times New Roman" w:cs="Times New Roman"/>
          <w:sz w:val="24"/>
          <w:szCs w:val="24"/>
        </w:rPr>
      </w:pPr>
    </w:p>
    <w:p w14:paraId="450048CA" w14:textId="77777777" w:rsidR="00716C8B" w:rsidRPr="003D5606" w:rsidRDefault="00716C8B" w:rsidP="00E36FEF">
      <w:pPr>
        <w:spacing w:line="480" w:lineRule="auto"/>
        <w:jc w:val="center"/>
        <w:rPr>
          <w:rFonts w:ascii="Times New Roman" w:hAnsi="Times New Roman" w:cs="Times New Roman"/>
          <w:sz w:val="24"/>
          <w:szCs w:val="24"/>
        </w:rPr>
      </w:pPr>
    </w:p>
    <w:p w14:paraId="7927B97B" w14:textId="77777777" w:rsidR="00716C8B" w:rsidRPr="003D5606" w:rsidRDefault="00716C8B" w:rsidP="00E36FEF">
      <w:pPr>
        <w:spacing w:line="480" w:lineRule="auto"/>
        <w:jc w:val="center"/>
        <w:rPr>
          <w:rFonts w:ascii="Times New Roman" w:hAnsi="Times New Roman" w:cs="Times New Roman"/>
          <w:sz w:val="24"/>
          <w:szCs w:val="24"/>
        </w:rPr>
      </w:pPr>
    </w:p>
    <w:p w14:paraId="1ADB4B67" w14:textId="77777777" w:rsidR="00716C8B" w:rsidRPr="003D5606" w:rsidRDefault="00716C8B" w:rsidP="00E36FEF">
      <w:pPr>
        <w:spacing w:line="480" w:lineRule="auto"/>
        <w:jc w:val="center"/>
        <w:rPr>
          <w:rFonts w:ascii="Times New Roman" w:hAnsi="Times New Roman" w:cs="Times New Roman"/>
          <w:sz w:val="24"/>
          <w:szCs w:val="24"/>
        </w:rPr>
      </w:pPr>
    </w:p>
    <w:p w14:paraId="16D493C4" w14:textId="77777777" w:rsidR="00716C8B" w:rsidRPr="003D5606" w:rsidRDefault="00716C8B" w:rsidP="00E36FEF">
      <w:pPr>
        <w:spacing w:line="480" w:lineRule="auto"/>
        <w:jc w:val="center"/>
        <w:rPr>
          <w:rFonts w:ascii="Times New Roman" w:hAnsi="Times New Roman" w:cs="Times New Roman"/>
          <w:sz w:val="24"/>
          <w:szCs w:val="24"/>
        </w:rPr>
      </w:pPr>
    </w:p>
    <w:p w14:paraId="4497E237" w14:textId="77777777" w:rsidR="00716C8B" w:rsidRPr="003D5606" w:rsidRDefault="00716C8B" w:rsidP="00E36FEF">
      <w:pPr>
        <w:spacing w:line="480" w:lineRule="auto"/>
        <w:jc w:val="center"/>
        <w:rPr>
          <w:rFonts w:ascii="Times New Roman" w:hAnsi="Times New Roman" w:cs="Times New Roman"/>
          <w:sz w:val="24"/>
          <w:szCs w:val="24"/>
        </w:rPr>
      </w:pPr>
    </w:p>
    <w:p w14:paraId="3042C0FA" w14:textId="77777777" w:rsidR="00716C8B" w:rsidRPr="003D5606" w:rsidRDefault="00716C8B" w:rsidP="00E36FEF">
      <w:pPr>
        <w:spacing w:line="480" w:lineRule="auto"/>
        <w:jc w:val="center"/>
        <w:rPr>
          <w:rFonts w:ascii="Times New Roman" w:hAnsi="Times New Roman" w:cs="Times New Roman"/>
          <w:sz w:val="24"/>
          <w:szCs w:val="24"/>
        </w:rPr>
      </w:pPr>
    </w:p>
    <w:p w14:paraId="5EE3872C" w14:textId="77777777" w:rsidR="00716C8B" w:rsidRPr="003D5606" w:rsidRDefault="00716C8B" w:rsidP="00E36FEF">
      <w:pPr>
        <w:spacing w:line="480" w:lineRule="auto"/>
        <w:jc w:val="center"/>
        <w:rPr>
          <w:rFonts w:ascii="Times New Roman" w:hAnsi="Times New Roman" w:cs="Times New Roman"/>
          <w:sz w:val="24"/>
          <w:szCs w:val="24"/>
        </w:rPr>
      </w:pPr>
    </w:p>
    <w:p w14:paraId="087ABA84" w14:textId="77777777" w:rsidR="00716C8B" w:rsidRPr="003D5606" w:rsidRDefault="00716C8B" w:rsidP="00E36FEF">
      <w:pPr>
        <w:spacing w:line="480" w:lineRule="auto"/>
        <w:jc w:val="center"/>
        <w:rPr>
          <w:rFonts w:ascii="Times New Roman" w:hAnsi="Times New Roman" w:cs="Times New Roman"/>
          <w:sz w:val="24"/>
          <w:szCs w:val="24"/>
        </w:rPr>
      </w:pPr>
    </w:p>
    <w:p w14:paraId="54A2E68F" w14:textId="77777777" w:rsidR="00716C8B" w:rsidRPr="003D5606" w:rsidRDefault="00716C8B" w:rsidP="00E36FEF">
      <w:pPr>
        <w:spacing w:line="480" w:lineRule="auto"/>
        <w:jc w:val="center"/>
        <w:rPr>
          <w:rFonts w:ascii="Times New Roman" w:hAnsi="Times New Roman" w:cs="Times New Roman"/>
          <w:sz w:val="24"/>
          <w:szCs w:val="24"/>
        </w:rPr>
      </w:pPr>
    </w:p>
    <w:p w14:paraId="7D06EFEF" w14:textId="67522002" w:rsidR="00716C8B"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t xml:space="preserve">Speech Errors </w:t>
      </w:r>
    </w:p>
    <w:p w14:paraId="599C6654" w14:textId="77777777" w:rsidR="00716C8B"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t xml:space="preserve">Name </w:t>
      </w:r>
    </w:p>
    <w:p w14:paraId="7DACAFBF" w14:textId="77777777" w:rsidR="00716C8B"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t>Institution</w:t>
      </w:r>
    </w:p>
    <w:p w14:paraId="60DD2108" w14:textId="77777777" w:rsidR="00716C8B" w:rsidRPr="003D5606" w:rsidRDefault="00716C8B" w:rsidP="00E36FEF">
      <w:pPr>
        <w:spacing w:line="480" w:lineRule="auto"/>
        <w:jc w:val="center"/>
        <w:rPr>
          <w:rFonts w:ascii="Times New Roman" w:hAnsi="Times New Roman" w:cs="Times New Roman"/>
          <w:sz w:val="24"/>
          <w:szCs w:val="24"/>
        </w:rPr>
      </w:pPr>
    </w:p>
    <w:p w14:paraId="7803FCA3" w14:textId="77777777" w:rsidR="00716C8B" w:rsidRPr="003D5606" w:rsidRDefault="00716C8B" w:rsidP="00E36FEF">
      <w:pPr>
        <w:spacing w:line="480" w:lineRule="auto"/>
        <w:jc w:val="center"/>
        <w:rPr>
          <w:rFonts w:ascii="Times New Roman" w:hAnsi="Times New Roman" w:cs="Times New Roman"/>
          <w:sz w:val="24"/>
          <w:szCs w:val="24"/>
        </w:rPr>
      </w:pPr>
    </w:p>
    <w:p w14:paraId="31FFBE6F" w14:textId="77777777" w:rsidR="00716C8B" w:rsidRPr="003D5606" w:rsidRDefault="00716C8B" w:rsidP="00E36FEF">
      <w:pPr>
        <w:spacing w:line="480" w:lineRule="auto"/>
        <w:jc w:val="center"/>
        <w:rPr>
          <w:rFonts w:ascii="Times New Roman" w:hAnsi="Times New Roman" w:cs="Times New Roman"/>
          <w:sz w:val="24"/>
          <w:szCs w:val="24"/>
        </w:rPr>
      </w:pPr>
    </w:p>
    <w:p w14:paraId="4499679F" w14:textId="77777777" w:rsidR="00716C8B" w:rsidRPr="003D5606" w:rsidRDefault="00716C8B" w:rsidP="00E36FEF">
      <w:pPr>
        <w:spacing w:line="480" w:lineRule="auto"/>
        <w:jc w:val="center"/>
        <w:rPr>
          <w:rFonts w:ascii="Times New Roman" w:hAnsi="Times New Roman" w:cs="Times New Roman"/>
          <w:sz w:val="24"/>
          <w:szCs w:val="24"/>
        </w:rPr>
      </w:pPr>
    </w:p>
    <w:p w14:paraId="1687D8F3" w14:textId="375EA2D4" w:rsidR="00E36FEF" w:rsidRPr="003D5606" w:rsidRDefault="00716C8B"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lastRenderedPageBreak/>
        <w:t>Part 1</w:t>
      </w:r>
    </w:p>
    <w:tbl>
      <w:tblPr>
        <w:tblStyle w:val="TableGrid"/>
        <w:tblW w:w="0" w:type="auto"/>
        <w:tblLook w:val="04A0" w:firstRow="1" w:lastRow="0" w:firstColumn="1" w:lastColumn="0" w:noHBand="0" w:noVBand="1"/>
      </w:tblPr>
      <w:tblGrid>
        <w:gridCol w:w="516"/>
        <w:gridCol w:w="2829"/>
        <w:gridCol w:w="2814"/>
        <w:gridCol w:w="3191"/>
      </w:tblGrid>
      <w:tr w:rsidR="00716C8B" w:rsidRPr="003D5606" w14:paraId="0999989D" w14:textId="77777777" w:rsidTr="00716C8B">
        <w:tc>
          <w:tcPr>
            <w:tcW w:w="0" w:type="auto"/>
          </w:tcPr>
          <w:p w14:paraId="50B0E4A7" w14:textId="77777777" w:rsidR="00716C8B" w:rsidRPr="003D5606" w:rsidRDefault="00716C8B" w:rsidP="00716C8B">
            <w:pPr>
              <w:rPr>
                <w:rFonts w:ascii="Times New Roman" w:hAnsi="Times New Roman" w:cs="Times New Roman"/>
                <w:sz w:val="24"/>
                <w:szCs w:val="24"/>
              </w:rPr>
            </w:pPr>
            <w:r w:rsidRPr="003D5606">
              <w:rPr>
                <w:rFonts w:ascii="Times New Roman" w:hAnsi="Times New Roman" w:cs="Times New Roman"/>
                <w:sz w:val="24"/>
                <w:szCs w:val="24"/>
              </w:rPr>
              <w:t>#</w:t>
            </w:r>
          </w:p>
        </w:tc>
        <w:tc>
          <w:tcPr>
            <w:tcW w:w="0" w:type="auto"/>
          </w:tcPr>
          <w:p w14:paraId="2D40B0FD"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Speech error</w:t>
            </w:r>
          </w:p>
        </w:tc>
        <w:tc>
          <w:tcPr>
            <w:tcW w:w="0" w:type="auto"/>
          </w:tcPr>
          <w:p w14:paraId="25D296F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Intended</w:t>
            </w:r>
          </w:p>
        </w:tc>
        <w:tc>
          <w:tcPr>
            <w:tcW w:w="0" w:type="auto"/>
          </w:tcPr>
          <w:p w14:paraId="1AF6D016"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Explanation</w:t>
            </w:r>
          </w:p>
        </w:tc>
      </w:tr>
      <w:tr w:rsidR="00716C8B" w:rsidRPr="003D5606" w14:paraId="022DC9C3" w14:textId="77777777" w:rsidTr="00716C8B">
        <w:tc>
          <w:tcPr>
            <w:tcW w:w="0" w:type="auto"/>
          </w:tcPr>
          <w:p w14:paraId="6480707C" w14:textId="77777777" w:rsidR="00716C8B" w:rsidRPr="003D5606" w:rsidRDefault="00716C8B" w:rsidP="00716C8B">
            <w:pPr>
              <w:pStyle w:val="ListParagraph"/>
              <w:numPr>
                <w:ilvl w:val="0"/>
                <w:numId w:val="7"/>
              </w:numPr>
              <w:rPr>
                <w:rFonts w:ascii="Times New Roman" w:hAnsi="Times New Roman" w:cs="Times New Roman"/>
                <w:sz w:val="24"/>
                <w:szCs w:val="24"/>
              </w:rPr>
            </w:pPr>
          </w:p>
        </w:tc>
        <w:tc>
          <w:tcPr>
            <w:tcW w:w="0" w:type="auto"/>
          </w:tcPr>
          <w:p w14:paraId="2E6840C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He said that </w:t>
            </w:r>
            <w:proofErr w:type="spellStart"/>
            <w:r w:rsidRPr="003D5606">
              <w:rPr>
                <w:rFonts w:ascii="Times New Roman" w:hAnsi="Times New Roman" w:cs="Times New Roman"/>
                <w:sz w:val="24"/>
                <w:szCs w:val="24"/>
              </w:rPr>
              <w:t>Plesident</w:t>
            </w:r>
            <w:proofErr w:type="spellEnd"/>
            <w:r w:rsidRPr="003D5606">
              <w:rPr>
                <w:rFonts w:ascii="Times New Roman" w:hAnsi="Times New Roman" w:cs="Times New Roman"/>
                <w:sz w:val="24"/>
                <w:szCs w:val="24"/>
              </w:rPr>
              <w:t xml:space="preserve"> Trump was praying Golf on the golf course  </w:t>
            </w:r>
          </w:p>
        </w:tc>
        <w:tc>
          <w:tcPr>
            <w:tcW w:w="0" w:type="auto"/>
          </w:tcPr>
          <w:p w14:paraId="708901A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He said that President Trump was playing Golf on the golf course  </w:t>
            </w:r>
          </w:p>
        </w:tc>
        <w:tc>
          <w:tcPr>
            <w:tcW w:w="0" w:type="auto"/>
          </w:tcPr>
          <w:p w14:paraId="53125AAF"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consonants r and l</w:t>
            </w:r>
          </w:p>
        </w:tc>
      </w:tr>
      <w:tr w:rsidR="00716C8B" w:rsidRPr="003D5606" w14:paraId="3C5DB525" w14:textId="77777777" w:rsidTr="00716C8B">
        <w:tc>
          <w:tcPr>
            <w:tcW w:w="0" w:type="auto"/>
          </w:tcPr>
          <w:p w14:paraId="31A1FDAE" w14:textId="77777777" w:rsidR="00716C8B" w:rsidRPr="003D5606" w:rsidRDefault="00716C8B" w:rsidP="00716C8B">
            <w:pPr>
              <w:pStyle w:val="ListParagraph"/>
              <w:numPr>
                <w:ilvl w:val="0"/>
                <w:numId w:val="7"/>
              </w:numPr>
              <w:rPr>
                <w:rFonts w:ascii="Times New Roman" w:hAnsi="Times New Roman" w:cs="Times New Roman"/>
                <w:sz w:val="24"/>
                <w:szCs w:val="24"/>
              </w:rPr>
            </w:pPr>
          </w:p>
        </w:tc>
        <w:tc>
          <w:tcPr>
            <w:tcW w:w="0" w:type="auto"/>
          </w:tcPr>
          <w:p w14:paraId="2E8DCCC3" w14:textId="77777777" w:rsidR="00716C8B" w:rsidRPr="003D5606" w:rsidRDefault="00716C8B" w:rsidP="00716C8B">
            <w:pPr>
              <w:ind w:left="360"/>
              <w:rPr>
                <w:rFonts w:ascii="Times New Roman" w:hAnsi="Times New Roman" w:cs="Times New Roman"/>
                <w:sz w:val="24"/>
                <w:szCs w:val="24"/>
              </w:rPr>
            </w:pPr>
            <w:proofErr w:type="spellStart"/>
            <w:r w:rsidRPr="003D5606">
              <w:rPr>
                <w:rFonts w:ascii="Times New Roman" w:hAnsi="Times New Roman" w:cs="Times New Roman"/>
                <w:sz w:val="24"/>
                <w:szCs w:val="24"/>
              </w:rPr>
              <w:t>Smuck</w:t>
            </w:r>
            <w:proofErr w:type="spellEnd"/>
            <w:r w:rsidRPr="003D5606">
              <w:rPr>
                <w:rFonts w:ascii="Times New Roman" w:hAnsi="Times New Roman" w:cs="Times New Roman"/>
                <w:sz w:val="24"/>
                <w:szCs w:val="24"/>
              </w:rPr>
              <w:t xml:space="preserve"> in the </w:t>
            </w:r>
            <w:proofErr w:type="spellStart"/>
            <w:r w:rsidRPr="003D5606">
              <w:rPr>
                <w:rFonts w:ascii="Times New Roman" w:hAnsi="Times New Roman" w:cs="Times New Roman"/>
                <w:sz w:val="24"/>
                <w:szCs w:val="24"/>
              </w:rPr>
              <w:t>tid</w:t>
            </w:r>
            <w:proofErr w:type="spellEnd"/>
          </w:p>
        </w:tc>
        <w:tc>
          <w:tcPr>
            <w:tcW w:w="0" w:type="auto"/>
          </w:tcPr>
          <w:p w14:paraId="10F5297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Stick in the mud</w:t>
            </w:r>
          </w:p>
        </w:tc>
        <w:tc>
          <w:tcPr>
            <w:tcW w:w="0" w:type="auto"/>
          </w:tcPr>
          <w:p w14:paraId="284363F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This is a consonant segments exchange.</w:t>
            </w:r>
          </w:p>
        </w:tc>
      </w:tr>
      <w:tr w:rsidR="00716C8B" w:rsidRPr="003D5606" w14:paraId="0471D4F5" w14:textId="77777777" w:rsidTr="00716C8B">
        <w:tc>
          <w:tcPr>
            <w:tcW w:w="0" w:type="auto"/>
          </w:tcPr>
          <w:p w14:paraId="71FB26CD" w14:textId="77777777" w:rsidR="00716C8B" w:rsidRPr="003D5606" w:rsidRDefault="00716C8B" w:rsidP="00716C8B">
            <w:pPr>
              <w:pStyle w:val="ListParagraph"/>
              <w:numPr>
                <w:ilvl w:val="0"/>
                <w:numId w:val="7"/>
              </w:numPr>
              <w:rPr>
                <w:rFonts w:ascii="Times New Roman" w:hAnsi="Times New Roman" w:cs="Times New Roman"/>
                <w:sz w:val="24"/>
                <w:szCs w:val="24"/>
              </w:rPr>
            </w:pPr>
          </w:p>
        </w:tc>
        <w:tc>
          <w:tcPr>
            <w:tcW w:w="0" w:type="auto"/>
          </w:tcPr>
          <w:p w14:paraId="4B0C88E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Northwest began serving </w:t>
            </w:r>
            <w:proofErr w:type="spellStart"/>
            <w:r w:rsidRPr="003D5606">
              <w:rPr>
                <w:rFonts w:ascii="Times New Roman" w:hAnsi="Times New Roman" w:cs="Times New Roman"/>
                <w:sz w:val="24"/>
                <w:szCs w:val="24"/>
              </w:rPr>
              <w:t>peanats</w:t>
            </w:r>
            <w:proofErr w:type="spellEnd"/>
          </w:p>
        </w:tc>
        <w:tc>
          <w:tcPr>
            <w:tcW w:w="0" w:type="auto"/>
          </w:tcPr>
          <w:p w14:paraId="3AEDA8B7" w14:textId="77777777" w:rsidR="00716C8B" w:rsidRPr="003D5606" w:rsidRDefault="00716C8B" w:rsidP="00716C8B">
            <w:pPr>
              <w:rPr>
                <w:rFonts w:ascii="Times New Roman" w:hAnsi="Times New Roman" w:cs="Times New Roman"/>
                <w:sz w:val="24"/>
                <w:szCs w:val="24"/>
              </w:rPr>
            </w:pPr>
            <w:r w:rsidRPr="003D5606">
              <w:rPr>
                <w:rFonts w:ascii="Times New Roman" w:hAnsi="Times New Roman" w:cs="Times New Roman"/>
                <w:sz w:val="24"/>
                <w:szCs w:val="24"/>
              </w:rPr>
              <w:t>Northwest began serving peanuts…</w:t>
            </w:r>
          </w:p>
        </w:tc>
        <w:tc>
          <w:tcPr>
            <w:tcW w:w="0" w:type="auto"/>
          </w:tcPr>
          <w:p w14:paraId="4A6E4C4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vowel a and u</w:t>
            </w:r>
          </w:p>
        </w:tc>
      </w:tr>
      <w:tr w:rsidR="00716C8B" w:rsidRPr="003D5606" w14:paraId="1DA50A16" w14:textId="77777777" w:rsidTr="00716C8B">
        <w:tc>
          <w:tcPr>
            <w:tcW w:w="0" w:type="auto"/>
          </w:tcPr>
          <w:p w14:paraId="1E036A36" w14:textId="77777777" w:rsidR="00716C8B" w:rsidRPr="003D5606" w:rsidRDefault="00716C8B" w:rsidP="00716C8B">
            <w:pPr>
              <w:rPr>
                <w:rFonts w:ascii="Times New Roman" w:hAnsi="Times New Roman" w:cs="Times New Roman"/>
                <w:sz w:val="24"/>
                <w:szCs w:val="24"/>
              </w:rPr>
            </w:pPr>
            <w:r w:rsidRPr="003D5606">
              <w:rPr>
                <w:rFonts w:ascii="Times New Roman" w:hAnsi="Times New Roman" w:cs="Times New Roman"/>
                <w:sz w:val="24"/>
                <w:szCs w:val="24"/>
              </w:rPr>
              <w:t xml:space="preserve">4. </w:t>
            </w:r>
          </w:p>
        </w:tc>
        <w:tc>
          <w:tcPr>
            <w:tcW w:w="0" w:type="auto"/>
          </w:tcPr>
          <w:p w14:paraId="040E5DB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Georgina the top </w:t>
            </w:r>
            <w:proofErr w:type="spellStart"/>
            <w:r w:rsidRPr="003D5606">
              <w:rPr>
                <w:rFonts w:ascii="Times New Roman" w:hAnsi="Times New Roman" w:cs="Times New Roman"/>
                <w:sz w:val="24"/>
                <w:szCs w:val="24"/>
              </w:rPr>
              <w:t>peanats</w:t>
            </w:r>
            <w:proofErr w:type="spellEnd"/>
            <w:r w:rsidRPr="003D5606">
              <w:rPr>
                <w:rFonts w:ascii="Times New Roman" w:hAnsi="Times New Roman" w:cs="Times New Roman"/>
                <w:sz w:val="24"/>
                <w:szCs w:val="24"/>
              </w:rPr>
              <w:t xml:space="preserve"> producing in the country</w:t>
            </w:r>
          </w:p>
        </w:tc>
        <w:tc>
          <w:tcPr>
            <w:tcW w:w="0" w:type="auto"/>
          </w:tcPr>
          <w:p w14:paraId="362E86A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Georgina the top peanuts producing state in the country. </w:t>
            </w:r>
          </w:p>
        </w:tc>
        <w:tc>
          <w:tcPr>
            <w:tcW w:w="0" w:type="auto"/>
          </w:tcPr>
          <w:p w14:paraId="31F1A07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vowel a and u</w:t>
            </w:r>
          </w:p>
        </w:tc>
      </w:tr>
      <w:tr w:rsidR="00716C8B" w:rsidRPr="003D5606" w14:paraId="61FCC7A2" w14:textId="77777777" w:rsidTr="00716C8B">
        <w:trPr>
          <w:trHeight w:val="125"/>
        </w:trPr>
        <w:tc>
          <w:tcPr>
            <w:tcW w:w="0" w:type="auto"/>
          </w:tcPr>
          <w:p w14:paraId="5F80AB35" w14:textId="77777777" w:rsidR="00716C8B" w:rsidRPr="003D5606" w:rsidRDefault="00716C8B" w:rsidP="00716C8B">
            <w:pPr>
              <w:pStyle w:val="ListParagraph"/>
              <w:ind w:left="0"/>
              <w:jc w:val="both"/>
              <w:rPr>
                <w:rFonts w:ascii="Times New Roman" w:hAnsi="Times New Roman" w:cs="Times New Roman"/>
                <w:sz w:val="24"/>
                <w:szCs w:val="24"/>
              </w:rPr>
            </w:pPr>
            <w:r w:rsidRPr="003D5606">
              <w:rPr>
                <w:rFonts w:ascii="Times New Roman" w:hAnsi="Times New Roman" w:cs="Times New Roman"/>
                <w:sz w:val="24"/>
                <w:szCs w:val="24"/>
              </w:rPr>
              <w:t xml:space="preserve">5. </w:t>
            </w:r>
          </w:p>
        </w:tc>
        <w:tc>
          <w:tcPr>
            <w:tcW w:w="0" w:type="auto"/>
          </w:tcPr>
          <w:p w14:paraId="6634F974"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The deputy police say six police officers were killed including the district top cork</w:t>
            </w:r>
          </w:p>
        </w:tc>
        <w:tc>
          <w:tcPr>
            <w:tcW w:w="0" w:type="auto"/>
          </w:tcPr>
          <w:p w14:paraId="1952B1E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The deputy police say six police officers were killed including the district top cop</w:t>
            </w:r>
          </w:p>
        </w:tc>
        <w:tc>
          <w:tcPr>
            <w:tcW w:w="0" w:type="auto"/>
          </w:tcPr>
          <w:p w14:paraId="147EDD4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This is a consonant segments exchange.</w:t>
            </w:r>
          </w:p>
        </w:tc>
      </w:tr>
      <w:tr w:rsidR="00716C8B" w:rsidRPr="003D5606" w14:paraId="27924226" w14:textId="77777777" w:rsidTr="00716C8B">
        <w:tc>
          <w:tcPr>
            <w:tcW w:w="0" w:type="auto"/>
          </w:tcPr>
          <w:p w14:paraId="39838AF0"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 xml:space="preserve">6. </w:t>
            </w:r>
          </w:p>
        </w:tc>
        <w:tc>
          <w:tcPr>
            <w:tcW w:w="0" w:type="auto"/>
          </w:tcPr>
          <w:p w14:paraId="0675E10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Here is some other town names Lititz</w:t>
            </w:r>
          </w:p>
        </w:tc>
        <w:tc>
          <w:tcPr>
            <w:tcW w:w="0" w:type="auto"/>
          </w:tcPr>
          <w:p w14:paraId="7347444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Here is some other town names Lititz</w:t>
            </w:r>
          </w:p>
        </w:tc>
        <w:tc>
          <w:tcPr>
            <w:tcW w:w="0" w:type="auto"/>
          </w:tcPr>
          <w:p w14:paraId="1012429D"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The pronunciation is “Lit </w:t>
            </w:r>
            <w:proofErr w:type="spellStart"/>
            <w:r w:rsidRPr="003D5606">
              <w:rPr>
                <w:rFonts w:ascii="Times New Roman" w:hAnsi="Times New Roman" w:cs="Times New Roman"/>
                <w:sz w:val="24"/>
                <w:szCs w:val="24"/>
              </w:rPr>
              <w:t>itz</w:t>
            </w:r>
            <w:proofErr w:type="spellEnd"/>
            <w:r w:rsidRPr="003D5606">
              <w:rPr>
                <w:rFonts w:ascii="Times New Roman" w:hAnsi="Times New Roman" w:cs="Times New Roman"/>
                <w:sz w:val="24"/>
                <w:szCs w:val="24"/>
              </w:rPr>
              <w:t>” rather than “Lititz”</w:t>
            </w:r>
          </w:p>
        </w:tc>
      </w:tr>
      <w:tr w:rsidR="00716C8B" w:rsidRPr="003D5606" w14:paraId="4B0A16FF" w14:textId="77777777" w:rsidTr="00716C8B">
        <w:tc>
          <w:tcPr>
            <w:tcW w:w="0" w:type="auto"/>
          </w:tcPr>
          <w:p w14:paraId="31007FBA"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7.</w:t>
            </w:r>
          </w:p>
        </w:tc>
        <w:tc>
          <w:tcPr>
            <w:tcW w:w="0" w:type="auto"/>
          </w:tcPr>
          <w:p w14:paraId="7B30C6D4"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Last week “</w:t>
            </w:r>
            <w:proofErr w:type="spellStart"/>
            <w:r w:rsidRPr="003D5606">
              <w:rPr>
                <w:rFonts w:ascii="Times New Roman" w:hAnsi="Times New Roman" w:cs="Times New Roman"/>
                <w:sz w:val="24"/>
                <w:szCs w:val="24"/>
              </w:rPr>
              <w:t>twidder</w:t>
            </w:r>
            <w:proofErr w:type="spellEnd"/>
            <w:r w:rsidRPr="003D5606">
              <w:rPr>
                <w:rFonts w:ascii="Times New Roman" w:hAnsi="Times New Roman" w:cs="Times New Roman"/>
                <w:sz w:val="24"/>
                <w:szCs w:val="24"/>
              </w:rPr>
              <w:t xml:space="preserve">” said guidelines will be updated due to confusion. </w:t>
            </w:r>
          </w:p>
        </w:tc>
        <w:tc>
          <w:tcPr>
            <w:tcW w:w="0" w:type="auto"/>
          </w:tcPr>
          <w:p w14:paraId="19489F1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Last week “twitter” said guidelines will be updated due to confusion.</w:t>
            </w:r>
          </w:p>
        </w:tc>
        <w:tc>
          <w:tcPr>
            <w:tcW w:w="0" w:type="auto"/>
          </w:tcPr>
          <w:p w14:paraId="120AFFF5"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consonants /dd/ and /</w:t>
            </w:r>
            <w:proofErr w:type="spellStart"/>
            <w:r w:rsidRPr="003D5606">
              <w:rPr>
                <w:rFonts w:ascii="Times New Roman" w:hAnsi="Times New Roman" w:cs="Times New Roman"/>
                <w:sz w:val="24"/>
                <w:szCs w:val="24"/>
              </w:rPr>
              <w:t>tt</w:t>
            </w:r>
            <w:proofErr w:type="spellEnd"/>
            <w:r w:rsidRPr="003D5606">
              <w:rPr>
                <w:rFonts w:ascii="Times New Roman" w:hAnsi="Times New Roman" w:cs="Times New Roman"/>
                <w:sz w:val="24"/>
                <w:szCs w:val="24"/>
              </w:rPr>
              <w:t>/</w:t>
            </w:r>
          </w:p>
        </w:tc>
      </w:tr>
      <w:tr w:rsidR="00716C8B" w:rsidRPr="003D5606" w14:paraId="06E5F4FF" w14:textId="77777777" w:rsidTr="00716C8B">
        <w:tc>
          <w:tcPr>
            <w:tcW w:w="0" w:type="auto"/>
          </w:tcPr>
          <w:p w14:paraId="5D2108EE"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8.</w:t>
            </w:r>
          </w:p>
        </w:tc>
        <w:tc>
          <w:tcPr>
            <w:tcW w:w="0" w:type="auto"/>
          </w:tcPr>
          <w:p w14:paraId="5760799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After being briefed of such </w:t>
            </w:r>
            <w:proofErr w:type="spellStart"/>
            <w:r w:rsidRPr="003D5606">
              <w:rPr>
                <w:rFonts w:ascii="Times New Roman" w:hAnsi="Times New Roman" w:cs="Times New Roman"/>
                <w:sz w:val="24"/>
                <w:szCs w:val="24"/>
              </w:rPr>
              <w:t>horrofic</w:t>
            </w:r>
            <w:proofErr w:type="spellEnd"/>
            <w:r w:rsidRPr="003D5606">
              <w:rPr>
                <w:rFonts w:ascii="Times New Roman" w:hAnsi="Times New Roman" w:cs="Times New Roman"/>
                <w:sz w:val="24"/>
                <w:szCs w:val="24"/>
              </w:rPr>
              <w:t xml:space="preserve"> crime</w:t>
            </w:r>
          </w:p>
        </w:tc>
        <w:tc>
          <w:tcPr>
            <w:tcW w:w="0" w:type="auto"/>
          </w:tcPr>
          <w:p w14:paraId="2B2460C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After being briefed of such horrific crime</w:t>
            </w:r>
          </w:p>
        </w:tc>
        <w:tc>
          <w:tcPr>
            <w:tcW w:w="0" w:type="auto"/>
          </w:tcPr>
          <w:p w14:paraId="2DA0A4F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Exchange of vowels /o/ and /</w:t>
            </w:r>
            <w:proofErr w:type="spellStart"/>
            <w:r w:rsidRPr="003D5606">
              <w:rPr>
                <w:rFonts w:ascii="Times New Roman" w:hAnsi="Times New Roman" w:cs="Times New Roman"/>
                <w:sz w:val="24"/>
                <w:szCs w:val="24"/>
              </w:rPr>
              <w:t>i</w:t>
            </w:r>
            <w:proofErr w:type="spellEnd"/>
            <w:r w:rsidRPr="003D5606">
              <w:rPr>
                <w:rFonts w:ascii="Times New Roman" w:hAnsi="Times New Roman" w:cs="Times New Roman"/>
                <w:sz w:val="24"/>
                <w:szCs w:val="24"/>
              </w:rPr>
              <w:t>/</w:t>
            </w:r>
          </w:p>
        </w:tc>
      </w:tr>
      <w:tr w:rsidR="00716C8B" w:rsidRPr="003D5606" w14:paraId="0F0FBB12" w14:textId="77777777" w:rsidTr="00716C8B">
        <w:tc>
          <w:tcPr>
            <w:tcW w:w="0" w:type="auto"/>
          </w:tcPr>
          <w:p w14:paraId="3EF49CE0"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9.</w:t>
            </w:r>
          </w:p>
        </w:tc>
        <w:tc>
          <w:tcPr>
            <w:tcW w:w="0" w:type="auto"/>
          </w:tcPr>
          <w:p w14:paraId="493306B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One billion bitch customers could see</w:t>
            </w:r>
          </w:p>
        </w:tc>
        <w:tc>
          <w:tcPr>
            <w:tcW w:w="0" w:type="auto"/>
          </w:tcPr>
          <w:p w14:paraId="4596071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One billion beach customers could see </w:t>
            </w:r>
          </w:p>
        </w:tc>
        <w:tc>
          <w:tcPr>
            <w:tcW w:w="0" w:type="auto"/>
          </w:tcPr>
          <w:p w14:paraId="279B621D"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The pronunciation of beach rather than bitch</w:t>
            </w:r>
          </w:p>
        </w:tc>
      </w:tr>
      <w:tr w:rsidR="00716C8B" w:rsidRPr="003D5606" w14:paraId="5E0C4A7E" w14:textId="77777777" w:rsidTr="00716C8B">
        <w:tc>
          <w:tcPr>
            <w:tcW w:w="0" w:type="auto"/>
          </w:tcPr>
          <w:p w14:paraId="69884E6B"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10.</w:t>
            </w:r>
          </w:p>
        </w:tc>
        <w:tc>
          <w:tcPr>
            <w:tcW w:w="0" w:type="auto"/>
          </w:tcPr>
          <w:p w14:paraId="2D35578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Joining us now in the house is the leader of Scottish </w:t>
            </w:r>
            <w:proofErr w:type="spellStart"/>
            <w:r w:rsidRPr="003D5606">
              <w:rPr>
                <w:rFonts w:ascii="Times New Roman" w:hAnsi="Times New Roman" w:cs="Times New Roman"/>
                <w:sz w:val="24"/>
                <w:szCs w:val="24"/>
              </w:rPr>
              <w:t>libia</w:t>
            </w:r>
            <w:proofErr w:type="spellEnd"/>
          </w:p>
        </w:tc>
        <w:tc>
          <w:tcPr>
            <w:tcW w:w="0" w:type="auto"/>
          </w:tcPr>
          <w:p w14:paraId="726ADAA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Joining us now in the house is the leader of Scottish labor</w:t>
            </w:r>
          </w:p>
        </w:tc>
        <w:tc>
          <w:tcPr>
            <w:tcW w:w="0" w:type="auto"/>
          </w:tcPr>
          <w:p w14:paraId="085272D7"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The pronunciation of </w:t>
            </w:r>
            <w:proofErr w:type="spellStart"/>
            <w:r w:rsidRPr="003D5606">
              <w:rPr>
                <w:rFonts w:ascii="Times New Roman" w:hAnsi="Times New Roman" w:cs="Times New Roman"/>
                <w:sz w:val="24"/>
                <w:szCs w:val="24"/>
              </w:rPr>
              <w:t>labour</w:t>
            </w:r>
            <w:proofErr w:type="spellEnd"/>
            <w:r w:rsidRPr="003D5606">
              <w:rPr>
                <w:rFonts w:ascii="Times New Roman" w:hAnsi="Times New Roman" w:cs="Times New Roman"/>
                <w:sz w:val="24"/>
                <w:szCs w:val="24"/>
              </w:rPr>
              <w:t xml:space="preserve"> rather than </w:t>
            </w:r>
            <w:proofErr w:type="spellStart"/>
            <w:r w:rsidRPr="003D5606">
              <w:rPr>
                <w:rFonts w:ascii="Times New Roman" w:hAnsi="Times New Roman" w:cs="Times New Roman"/>
                <w:sz w:val="24"/>
                <w:szCs w:val="24"/>
              </w:rPr>
              <w:t>libia</w:t>
            </w:r>
            <w:proofErr w:type="spellEnd"/>
          </w:p>
        </w:tc>
      </w:tr>
      <w:tr w:rsidR="00716C8B" w:rsidRPr="003D5606" w14:paraId="22C7EDDF" w14:textId="77777777" w:rsidTr="00716C8B">
        <w:tc>
          <w:tcPr>
            <w:tcW w:w="0" w:type="auto"/>
          </w:tcPr>
          <w:p w14:paraId="189299F2"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11.</w:t>
            </w:r>
          </w:p>
        </w:tc>
        <w:tc>
          <w:tcPr>
            <w:tcW w:w="0" w:type="auto"/>
          </w:tcPr>
          <w:p w14:paraId="4B28880B" w14:textId="6C75741C" w:rsidR="00716C8B" w:rsidRPr="003D5606" w:rsidRDefault="00B3403C" w:rsidP="00716C8B">
            <w:pPr>
              <w:ind w:left="360"/>
              <w:rPr>
                <w:rFonts w:ascii="Times New Roman" w:hAnsi="Times New Roman" w:cs="Times New Roman"/>
                <w:sz w:val="24"/>
                <w:szCs w:val="24"/>
              </w:rPr>
            </w:pPr>
            <w:r w:rsidRPr="003D5606">
              <w:rPr>
                <w:rFonts w:ascii="Times New Roman" w:hAnsi="Times New Roman" w:cs="Times New Roman"/>
                <w:sz w:val="24"/>
                <w:szCs w:val="24"/>
              </w:rPr>
              <w:t>Victor</w:t>
            </w:r>
            <w:r w:rsidR="00716C8B" w:rsidRPr="003D5606">
              <w:rPr>
                <w:rFonts w:ascii="Times New Roman" w:hAnsi="Times New Roman" w:cs="Times New Roman"/>
                <w:sz w:val="24"/>
                <w:szCs w:val="24"/>
              </w:rPr>
              <w:t xml:space="preserve"> </w:t>
            </w:r>
            <w:r w:rsidR="00F5589A">
              <w:rPr>
                <w:rFonts w:ascii="Times New Roman" w:hAnsi="Times New Roman" w:cs="Times New Roman"/>
                <w:sz w:val="24"/>
                <w:szCs w:val="24"/>
              </w:rPr>
              <w:t>drugged the chair outside</w:t>
            </w:r>
            <w:r w:rsidRPr="003D5606">
              <w:rPr>
                <w:rFonts w:ascii="Times New Roman" w:hAnsi="Times New Roman" w:cs="Times New Roman"/>
                <w:sz w:val="24"/>
                <w:szCs w:val="24"/>
              </w:rPr>
              <w:t xml:space="preserve"> </w:t>
            </w:r>
          </w:p>
        </w:tc>
        <w:tc>
          <w:tcPr>
            <w:tcW w:w="0" w:type="auto"/>
          </w:tcPr>
          <w:p w14:paraId="6CF7F180" w14:textId="4F0A556E" w:rsidR="00716C8B" w:rsidRPr="003D5606" w:rsidRDefault="00B3403C" w:rsidP="00716C8B">
            <w:pPr>
              <w:ind w:left="360"/>
              <w:rPr>
                <w:rFonts w:ascii="Times New Roman" w:hAnsi="Times New Roman" w:cs="Times New Roman"/>
                <w:sz w:val="24"/>
                <w:szCs w:val="24"/>
              </w:rPr>
            </w:pPr>
            <w:r w:rsidRPr="003D5606">
              <w:rPr>
                <w:rFonts w:ascii="Times New Roman" w:hAnsi="Times New Roman" w:cs="Times New Roman"/>
                <w:sz w:val="24"/>
                <w:szCs w:val="24"/>
              </w:rPr>
              <w:t>Victor</w:t>
            </w:r>
            <w:r w:rsidR="00F5589A">
              <w:rPr>
                <w:rFonts w:ascii="Times New Roman" w:hAnsi="Times New Roman" w:cs="Times New Roman"/>
                <w:sz w:val="24"/>
                <w:szCs w:val="24"/>
              </w:rPr>
              <w:t xml:space="preserve"> dragged the chair outside</w:t>
            </w:r>
          </w:p>
        </w:tc>
        <w:tc>
          <w:tcPr>
            <w:tcW w:w="0" w:type="auto"/>
          </w:tcPr>
          <w:p w14:paraId="7EF89DBA"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Morpheme exchange error</w:t>
            </w:r>
          </w:p>
        </w:tc>
      </w:tr>
      <w:tr w:rsidR="00716C8B" w:rsidRPr="003D5606" w14:paraId="7A4B4D18" w14:textId="77777777" w:rsidTr="00716C8B">
        <w:tc>
          <w:tcPr>
            <w:tcW w:w="0" w:type="auto"/>
          </w:tcPr>
          <w:p w14:paraId="6AFD3CE1"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12.</w:t>
            </w:r>
          </w:p>
        </w:tc>
        <w:tc>
          <w:tcPr>
            <w:tcW w:w="0" w:type="auto"/>
          </w:tcPr>
          <w:p w14:paraId="10157EC6"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You are talking too loudly… I mean, very low tone</w:t>
            </w:r>
          </w:p>
        </w:tc>
        <w:tc>
          <w:tcPr>
            <w:tcW w:w="0" w:type="auto"/>
          </w:tcPr>
          <w:p w14:paraId="23AD2F4C"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You are reading in a low tone</w:t>
            </w:r>
          </w:p>
        </w:tc>
        <w:tc>
          <w:tcPr>
            <w:tcW w:w="0" w:type="auto"/>
          </w:tcPr>
          <w:p w14:paraId="45FC4762"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Sematic selection error. The adverb </w:t>
            </w:r>
            <w:r w:rsidRPr="003D5606">
              <w:rPr>
                <w:rFonts w:ascii="Times New Roman" w:hAnsi="Times New Roman" w:cs="Times New Roman"/>
                <w:i/>
                <w:iCs/>
                <w:sz w:val="24"/>
                <w:szCs w:val="24"/>
              </w:rPr>
              <w:t>loudly</w:t>
            </w:r>
            <w:r w:rsidRPr="003D5606">
              <w:rPr>
                <w:rFonts w:ascii="Times New Roman" w:hAnsi="Times New Roman" w:cs="Times New Roman"/>
                <w:sz w:val="24"/>
                <w:szCs w:val="24"/>
              </w:rPr>
              <w:t xml:space="preserve"> is substituted by the semantically adverb </w:t>
            </w:r>
            <w:r w:rsidRPr="003D5606">
              <w:rPr>
                <w:rFonts w:ascii="Times New Roman" w:hAnsi="Times New Roman" w:cs="Times New Roman"/>
                <w:i/>
                <w:iCs/>
                <w:sz w:val="24"/>
                <w:szCs w:val="24"/>
              </w:rPr>
              <w:t>low</w:t>
            </w:r>
          </w:p>
        </w:tc>
      </w:tr>
      <w:tr w:rsidR="00716C8B" w:rsidRPr="003D5606" w14:paraId="45CA4087" w14:textId="77777777" w:rsidTr="00716C8B">
        <w:trPr>
          <w:trHeight w:val="908"/>
        </w:trPr>
        <w:tc>
          <w:tcPr>
            <w:tcW w:w="0" w:type="auto"/>
          </w:tcPr>
          <w:p w14:paraId="35D99166"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13.</w:t>
            </w:r>
          </w:p>
        </w:tc>
        <w:tc>
          <w:tcPr>
            <w:tcW w:w="0" w:type="auto"/>
          </w:tcPr>
          <w:p w14:paraId="76ABBD4F"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Victor Said she put oranges in black </w:t>
            </w:r>
            <w:proofErr w:type="spellStart"/>
            <w:r w:rsidRPr="003D5606">
              <w:rPr>
                <w:rFonts w:ascii="Times New Roman" w:hAnsi="Times New Roman" w:cs="Times New Roman"/>
                <w:i/>
                <w:iCs/>
                <w:sz w:val="24"/>
                <w:szCs w:val="24"/>
              </w:rPr>
              <w:t>bloxes</w:t>
            </w:r>
            <w:proofErr w:type="spellEnd"/>
          </w:p>
        </w:tc>
        <w:tc>
          <w:tcPr>
            <w:tcW w:w="0" w:type="auto"/>
          </w:tcPr>
          <w:p w14:paraId="358A75F0"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Victor Said she put oranges in black </w:t>
            </w:r>
            <w:r w:rsidRPr="003D5606">
              <w:rPr>
                <w:rFonts w:ascii="Times New Roman" w:hAnsi="Times New Roman" w:cs="Times New Roman"/>
                <w:i/>
                <w:iCs/>
                <w:sz w:val="24"/>
                <w:szCs w:val="24"/>
              </w:rPr>
              <w:t>boxes</w:t>
            </w:r>
          </w:p>
        </w:tc>
        <w:tc>
          <w:tcPr>
            <w:tcW w:w="0" w:type="auto"/>
          </w:tcPr>
          <w:p w14:paraId="1BDB43F1"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Words pronounced in the wrong place. </w:t>
            </w:r>
            <w:proofErr w:type="spellStart"/>
            <w:r w:rsidRPr="003D5606">
              <w:rPr>
                <w:rFonts w:ascii="Times New Roman" w:hAnsi="Times New Roman" w:cs="Times New Roman"/>
                <w:sz w:val="24"/>
                <w:szCs w:val="24"/>
              </w:rPr>
              <w:t>Bloxes</w:t>
            </w:r>
            <w:proofErr w:type="spellEnd"/>
            <w:r w:rsidRPr="003D5606">
              <w:rPr>
                <w:rFonts w:ascii="Times New Roman" w:hAnsi="Times New Roman" w:cs="Times New Roman"/>
                <w:sz w:val="24"/>
                <w:szCs w:val="24"/>
              </w:rPr>
              <w:t xml:space="preserve"> instead of boxes</w:t>
            </w:r>
          </w:p>
        </w:tc>
      </w:tr>
      <w:tr w:rsidR="00716C8B" w:rsidRPr="003D5606" w14:paraId="65499DE4" w14:textId="77777777" w:rsidTr="00716C8B">
        <w:tc>
          <w:tcPr>
            <w:tcW w:w="0" w:type="auto"/>
          </w:tcPr>
          <w:p w14:paraId="7B1A5BEC"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14.</w:t>
            </w:r>
          </w:p>
        </w:tc>
        <w:tc>
          <w:tcPr>
            <w:tcW w:w="0" w:type="auto"/>
          </w:tcPr>
          <w:p w14:paraId="3D45679E"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Kindly make the </w:t>
            </w:r>
            <w:r w:rsidRPr="003D5606">
              <w:rPr>
                <w:rFonts w:ascii="Times New Roman" w:hAnsi="Times New Roman" w:cs="Times New Roman"/>
                <w:i/>
                <w:iCs/>
                <w:sz w:val="24"/>
                <w:szCs w:val="24"/>
              </w:rPr>
              <w:t>long</w:t>
            </w:r>
            <w:r w:rsidRPr="003D5606">
              <w:rPr>
                <w:rFonts w:ascii="Times New Roman" w:hAnsi="Times New Roman" w:cs="Times New Roman"/>
                <w:sz w:val="24"/>
                <w:szCs w:val="24"/>
              </w:rPr>
              <w:t xml:space="preserve"> </w:t>
            </w:r>
            <w:proofErr w:type="spellStart"/>
            <w:r w:rsidRPr="003D5606">
              <w:rPr>
                <w:rFonts w:ascii="Times New Roman" w:hAnsi="Times New Roman" w:cs="Times New Roman"/>
                <w:i/>
                <w:iCs/>
                <w:sz w:val="24"/>
                <w:szCs w:val="24"/>
              </w:rPr>
              <w:t>shory</w:t>
            </w:r>
            <w:proofErr w:type="spellEnd"/>
            <w:r w:rsidRPr="003D5606">
              <w:rPr>
                <w:rFonts w:ascii="Times New Roman" w:hAnsi="Times New Roman" w:cs="Times New Roman"/>
                <w:sz w:val="24"/>
                <w:szCs w:val="24"/>
              </w:rPr>
              <w:t xml:space="preserve"> </w:t>
            </w:r>
            <w:proofErr w:type="spellStart"/>
            <w:r w:rsidRPr="003D5606">
              <w:rPr>
                <w:rFonts w:ascii="Times New Roman" w:hAnsi="Times New Roman" w:cs="Times New Roman"/>
                <w:i/>
                <w:iCs/>
                <w:sz w:val="24"/>
                <w:szCs w:val="24"/>
              </w:rPr>
              <w:t>stort</w:t>
            </w:r>
            <w:proofErr w:type="spellEnd"/>
            <w:r w:rsidRPr="003D5606">
              <w:rPr>
                <w:rFonts w:ascii="Times New Roman" w:hAnsi="Times New Roman" w:cs="Times New Roman"/>
                <w:sz w:val="24"/>
                <w:szCs w:val="24"/>
              </w:rPr>
              <w:t xml:space="preserve"> </w:t>
            </w:r>
          </w:p>
        </w:tc>
        <w:tc>
          <w:tcPr>
            <w:tcW w:w="0" w:type="auto"/>
          </w:tcPr>
          <w:p w14:paraId="2AA4EE0B"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Kindly make the </w:t>
            </w:r>
            <w:r w:rsidRPr="003D5606">
              <w:rPr>
                <w:rFonts w:ascii="Times New Roman" w:hAnsi="Times New Roman" w:cs="Times New Roman"/>
                <w:i/>
                <w:iCs/>
                <w:sz w:val="24"/>
                <w:szCs w:val="24"/>
              </w:rPr>
              <w:t>long</w:t>
            </w:r>
            <w:r w:rsidRPr="003D5606">
              <w:rPr>
                <w:rFonts w:ascii="Times New Roman" w:hAnsi="Times New Roman" w:cs="Times New Roman"/>
                <w:sz w:val="24"/>
                <w:szCs w:val="24"/>
              </w:rPr>
              <w:t xml:space="preserve"> </w:t>
            </w:r>
            <w:r w:rsidRPr="003D5606">
              <w:rPr>
                <w:rFonts w:ascii="Times New Roman" w:hAnsi="Times New Roman" w:cs="Times New Roman"/>
                <w:i/>
                <w:iCs/>
                <w:sz w:val="24"/>
                <w:szCs w:val="24"/>
              </w:rPr>
              <w:t>story</w:t>
            </w:r>
            <w:r w:rsidRPr="003D5606">
              <w:rPr>
                <w:rFonts w:ascii="Times New Roman" w:hAnsi="Times New Roman" w:cs="Times New Roman"/>
                <w:sz w:val="24"/>
                <w:szCs w:val="24"/>
              </w:rPr>
              <w:t xml:space="preserve"> </w:t>
            </w:r>
            <w:r w:rsidRPr="003D5606">
              <w:rPr>
                <w:rFonts w:ascii="Times New Roman" w:hAnsi="Times New Roman" w:cs="Times New Roman"/>
                <w:i/>
                <w:iCs/>
                <w:sz w:val="24"/>
                <w:szCs w:val="24"/>
              </w:rPr>
              <w:t>short</w:t>
            </w:r>
          </w:p>
        </w:tc>
        <w:tc>
          <w:tcPr>
            <w:tcW w:w="0" w:type="auto"/>
          </w:tcPr>
          <w:p w14:paraId="144CE714"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when two sounds interchange in a sentence.</w:t>
            </w:r>
          </w:p>
        </w:tc>
      </w:tr>
      <w:tr w:rsidR="00716C8B" w:rsidRPr="003D5606" w14:paraId="3850CB75" w14:textId="77777777" w:rsidTr="00716C8B">
        <w:tc>
          <w:tcPr>
            <w:tcW w:w="0" w:type="auto"/>
          </w:tcPr>
          <w:p w14:paraId="543B1370" w14:textId="77777777" w:rsidR="00716C8B" w:rsidRPr="003D5606" w:rsidRDefault="00716C8B" w:rsidP="00716C8B">
            <w:pPr>
              <w:pStyle w:val="ListParagraph"/>
              <w:ind w:left="0"/>
              <w:rPr>
                <w:rFonts w:ascii="Times New Roman" w:hAnsi="Times New Roman" w:cs="Times New Roman"/>
                <w:sz w:val="24"/>
                <w:szCs w:val="24"/>
              </w:rPr>
            </w:pPr>
            <w:r w:rsidRPr="003D5606">
              <w:rPr>
                <w:rFonts w:ascii="Times New Roman" w:hAnsi="Times New Roman" w:cs="Times New Roman"/>
                <w:sz w:val="24"/>
                <w:szCs w:val="24"/>
              </w:rPr>
              <w:t>15.</w:t>
            </w:r>
          </w:p>
        </w:tc>
        <w:tc>
          <w:tcPr>
            <w:tcW w:w="0" w:type="auto"/>
          </w:tcPr>
          <w:p w14:paraId="796580D5"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Peter told </w:t>
            </w:r>
            <w:proofErr w:type="spellStart"/>
            <w:r w:rsidRPr="003D5606">
              <w:rPr>
                <w:rFonts w:ascii="Times New Roman" w:hAnsi="Times New Roman" w:cs="Times New Roman"/>
                <w:sz w:val="24"/>
                <w:szCs w:val="24"/>
              </w:rPr>
              <w:t>jenifer</w:t>
            </w:r>
            <w:proofErr w:type="spellEnd"/>
            <w:r w:rsidRPr="003D5606">
              <w:rPr>
                <w:rFonts w:ascii="Times New Roman" w:hAnsi="Times New Roman" w:cs="Times New Roman"/>
                <w:sz w:val="24"/>
                <w:szCs w:val="24"/>
              </w:rPr>
              <w:t xml:space="preserve"> to use the </w:t>
            </w:r>
            <w:r w:rsidRPr="003D5606">
              <w:rPr>
                <w:rFonts w:ascii="Times New Roman" w:hAnsi="Times New Roman" w:cs="Times New Roman"/>
                <w:i/>
                <w:iCs/>
                <w:sz w:val="24"/>
                <w:szCs w:val="24"/>
              </w:rPr>
              <w:t>door</w:t>
            </w:r>
            <w:r w:rsidRPr="003D5606">
              <w:rPr>
                <w:rFonts w:ascii="Times New Roman" w:hAnsi="Times New Roman" w:cs="Times New Roman"/>
                <w:sz w:val="24"/>
                <w:szCs w:val="24"/>
              </w:rPr>
              <w:t xml:space="preserve"> to open the </w:t>
            </w:r>
            <w:r w:rsidRPr="003D5606">
              <w:rPr>
                <w:rFonts w:ascii="Times New Roman" w:hAnsi="Times New Roman" w:cs="Times New Roman"/>
                <w:i/>
                <w:iCs/>
                <w:sz w:val="24"/>
                <w:szCs w:val="24"/>
              </w:rPr>
              <w:t>key</w:t>
            </w:r>
          </w:p>
        </w:tc>
        <w:tc>
          <w:tcPr>
            <w:tcW w:w="0" w:type="auto"/>
          </w:tcPr>
          <w:p w14:paraId="460C60B7" w14:textId="0CDF584A"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 xml:space="preserve">Peter told Jenifer to use the </w:t>
            </w:r>
            <w:r w:rsidRPr="003D5606">
              <w:rPr>
                <w:rFonts w:ascii="Times New Roman" w:hAnsi="Times New Roman" w:cs="Times New Roman"/>
                <w:i/>
                <w:iCs/>
                <w:sz w:val="24"/>
                <w:szCs w:val="24"/>
              </w:rPr>
              <w:t>key</w:t>
            </w:r>
            <w:r w:rsidRPr="003D5606">
              <w:rPr>
                <w:rFonts w:ascii="Times New Roman" w:hAnsi="Times New Roman" w:cs="Times New Roman"/>
                <w:sz w:val="24"/>
                <w:szCs w:val="24"/>
              </w:rPr>
              <w:t xml:space="preserve"> to open the </w:t>
            </w:r>
            <w:r w:rsidRPr="003D5606">
              <w:rPr>
                <w:rFonts w:ascii="Times New Roman" w:hAnsi="Times New Roman" w:cs="Times New Roman"/>
                <w:i/>
                <w:iCs/>
                <w:sz w:val="24"/>
                <w:szCs w:val="24"/>
              </w:rPr>
              <w:t>door</w:t>
            </w:r>
          </w:p>
        </w:tc>
        <w:tc>
          <w:tcPr>
            <w:tcW w:w="0" w:type="auto"/>
          </w:tcPr>
          <w:p w14:paraId="63E737B3" w14:textId="77777777" w:rsidR="00716C8B" w:rsidRPr="003D5606" w:rsidRDefault="00716C8B" w:rsidP="00716C8B">
            <w:pPr>
              <w:ind w:left="360"/>
              <w:rPr>
                <w:rFonts w:ascii="Times New Roman" w:hAnsi="Times New Roman" w:cs="Times New Roman"/>
                <w:sz w:val="24"/>
                <w:szCs w:val="24"/>
              </w:rPr>
            </w:pPr>
            <w:r w:rsidRPr="003D5606">
              <w:rPr>
                <w:rFonts w:ascii="Times New Roman" w:hAnsi="Times New Roman" w:cs="Times New Roman"/>
                <w:sz w:val="24"/>
                <w:szCs w:val="24"/>
              </w:rPr>
              <w:t>when the words position interchange in a phrase.</w:t>
            </w:r>
          </w:p>
        </w:tc>
      </w:tr>
    </w:tbl>
    <w:p w14:paraId="684C42F0" w14:textId="77777777" w:rsidR="00716C8B" w:rsidRPr="003D5606" w:rsidRDefault="00716C8B" w:rsidP="00E36FEF">
      <w:pPr>
        <w:spacing w:line="480" w:lineRule="auto"/>
        <w:jc w:val="center"/>
        <w:rPr>
          <w:rFonts w:ascii="Times New Roman" w:hAnsi="Times New Roman" w:cs="Times New Roman"/>
          <w:sz w:val="24"/>
          <w:szCs w:val="24"/>
        </w:rPr>
      </w:pPr>
    </w:p>
    <w:p w14:paraId="58C63DAA" w14:textId="45A643E7" w:rsidR="002610F7" w:rsidRPr="003D5606" w:rsidRDefault="00DD6FBA" w:rsidP="00E36FEF">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lastRenderedPageBreak/>
        <w:t>Part 11</w:t>
      </w:r>
    </w:p>
    <w:p w14:paraId="11B30D89" w14:textId="77777777" w:rsidR="009625AD" w:rsidRPr="003D5606" w:rsidRDefault="006F124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Part 2 (10 points, i.e. 5 points for each of the two questions)</w:t>
      </w:r>
    </w:p>
    <w:p w14:paraId="3EB2FC38" w14:textId="172C1875" w:rsidR="006F1244" w:rsidRPr="003D5606" w:rsidRDefault="006F124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1. </w:t>
      </w:r>
      <w:r w:rsidRPr="003D5606">
        <w:rPr>
          <w:rFonts w:ascii="Times New Roman" w:hAnsi="Times New Roman" w:cs="Times New Roman"/>
          <w:i/>
          <w:iCs/>
          <w:sz w:val="24"/>
          <w:szCs w:val="24"/>
        </w:rPr>
        <w:t>Which of the speech errors in your collection support(s) the hypothesis that morphologically complex words are assembled during speech production? List ALL of them. Pick ONE and explain in detail. (If – and only if – you don’t have any such errors in your collection, use an example from the textbook or lectures for your explanation). (5 points)</w:t>
      </w:r>
    </w:p>
    <w:p w14:paraId="7A73CBAD" w14:textId="7B718909" w:rsidR="006F1244"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1. Joining us now in the house is the leader of Scottish </w:t>
      </w:r>
      <w:proofErr w:type="spellStart"/>
      <w:r w:rsidRPr="003D5606">
        <w:rPr>
          <w:rFonts w:ascii="Times New Roman" w:hAnsi="Times New Roman" w:cs="Times New Roman"/>
          <w:sz w:val="24"/>
          <w:szCs w:val="24"/>
        </w:rPr>
        <w:t>libia</w:t>
      </w:r>
      <w:proofErr w:type="spellEnd"/>
    </w:p>
    <w:p w14:paraId="5738DC93" w14:textId="62D40C8E" w:rsidR="009625AD"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2. Georgina the top </w:t>
      </w:r>
      <w:proofErr w:type="spellStart"/>
      <w:r w:rsidRPr="003D5606">
        <w:rPr>
          <w:rFonts w:ascii="Times New Roman" w:hAnsi="Times New Roman" w:cs="Times New Roman"/>
          <w:sz w:val="24"/>
          <w:szCs w:val="24"/>
        </w:rPr>
        <w:t>peanats</w:t>
      </w:r>
      <w:proofErr w:type="spellEnd"/>
      <w:r w:rsidRPr="003D5606">
        <w:rPr>
          <w:rFonts w:ascii="Times New Roman" w:hAnsi="Times New Roman" w:cs="Times New Roman"/>
          <w:sz w:val="24"/>
          <w:szCs w:val="24"/>
        </w:rPr>
        <w:t xml:space="preserve"> producing in the country</w:t>
      </w:r>
    </w:p>
    <w:p w14:paraId="7E851601" w14:textId="70D3144C" w:rsidR="009625AD" w:rsidRPr="003D5606" w:rsidRDefault="009625AD" w:rsidP="00E36FEF">
      <w:pPr>
        <w:spacing w:line="480" w:lineRule="auto"/>
        <w:rPr>
          <w:rFonts w:ascii="Times New Roman" w:hAnsi="Times New Roman" w:cs="Times New Roman"/>
          <w:sz w:val="24"/>
          <w:szCs w:val="24"/>
        </w:rPr>
      </w:pPr>
    </w:p>
    <w:p w14:paraId="5199B667" w14:textId="425A797F" w:rsidR="009625AD"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I have selected “Georgina the top </w:t>
      </w:r>
      <w:proofErr w:type="spellStart"/>
      <w:r w:rsidRPr="003D5606">
        <w:rPr>
          <w:rFonts w:ascii="Times New Roman" w:hAnsi="Times New Roman" w:cs="Times New Roman"/>
          <w:sz w:val="24"/>
          <w:szCs w:val="24"/>
        </w:rPr>
        <w:t>peanats</w:t>
      </w:r>
      <w:proofErr w:type="spellEnd"/>
      <w:r w:rsidRPr="003D5606">
        <w:rPr>
          <w:rFonts w:ascii="Times New Roman" w:hAnsi="Times New Roman" w:cs="Times New Roman"/>
          <w:sz w:val="24"/>
          <w:szCs w:val="24"/>
        </w:rPr>
        <w:t xml:space="preserve"> producing in the country” to illustrate the hypothesis that morphologically complex words are assembled during the speech production. This is because the speakers usually make pronunciations of words in the course of speech only to realize they have made a mistake and want to correct the errors. The speaker wanted to mean that “Georgina the top peanuts producing in the country”</w:t>
      </w:r>
    </w:p>
    <w:p w14:paraId="01AAF956" w14:textId="77777777" w:rsidR="009625AD" w:rsidRPr="003D5606" w:rsidRDefault="009625AD" w:rsidP="00E36FEF">
      <w:pPr>
        <w:spacing w:line="480" w:lineRule="auto"/>
        <w:rPr>
          <w:rFonts w:ascii="Times New Roman" w:hAnsi="Times New Roman" w:cs="Times New Roman"/>
          <w:sz w:val="24"/>
          <w:szCs w:val="24"/>
        </w:rPr>
      </w:pPr>
    </w:p>
    <w:p w14:paraId="17113459" w14:textId="54893A90" w:rsidR="00271F42" w:rsidRPr="003D5606" w:rsidRDefault="006F124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2. </w:t>
      </w:r>
      <w:r w:rsidRPr="003D5606">
        <w:rPr>
          <w:rFonts w:ascii="Times New Roman" w:hAnsi="Times New Roman" w:cs="Times New Roman"/>
          <w:i/>
          <w:iCs/>
          <w:sz w:val="24"/>
          <w:szCs w:val="24"/>
        </w:rPr>
        <w:t>Which of the speech errors in your collection suggest(s) that sounds in affixes are specified at a stage after the content words are selected?</w:t>
      </w:r>
      <w:r w:rsidR="009625AD" w:rsidRPr="003D5606">
        <w:rPr>
          <w:rFonts w:ascii="Times New Roman" w:hAnsi="Times New Roman" w:cs="Times New Roman"/>
          <w:i/>
          <w:iCs/>
          <w:sz w:val="24"/>
          <w:szCs w:val="24"/>
        </w:rPr>
        <w:t xml:space="preserve"> </w:t>
      </w:r>
      <w:r w:rsidRPr="003D5606">
        <w:rPr>
          <w:rFonts w:ascii="Times New Roman" w:hAnsi="Times New Roman" w:cs="Times New Roman"/>
          <w:i/>
          <w:iCs/>
          <w:sz w:val="24"/>
          <w:szCs w:val="24"/>
        </w:rPr>
        <w:t>List ALL of them. Pick ONE and explain in detail. (If – and only if – you don’t have any such errors in your collection, use an example from the textbook or lectures for your explanation).</w:t>
      </w:r>
    </w:p>
    <w:p w14:paraId="6DC5C565" w14:textId="6C61759A" w:rsidR="00271F42" w:rsidRPr="003D5606" w:rsidRDefault="009625AD"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 xml:space="preserve">1. </w:t>
      </w:r>
      <w:r w:rsidR="00F5589A" w:rsidRPr="003D5606">
        <w:rPr>
          <w:rFonts w:ascii="Times New Roman" w:hAnsi="Times New Roman" w:cs="Times New Roman"/>
          <w:sz w:val="24"/>
          <w:szCs w:val="24"/>
        </w:rPr>
        <w:t xml:space="preserve">Victor </w:t>
      </w:r>
      <w:r w:rsidR="00F5589A">
        <w:rPr>
          <w:rFonts w:ascii="Times New Roman" w:hAnsi="Times New Roman" w:cs="Times New Roman"/>
          <w:sz w:val="24"/>
          <w:szCs w:val="24"/>
        </w:rPr>
        <w:t>drugged the chair outside</w:t>
      </w:r>
    </w:p>
    <w:p w14:paraId="7917DE8A" w14:textId="6EB64F95" w:rsidR="00F5589A" w:rsidRDefault="001E7F74"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lastRenderedPageBreak/>
        <w:t>I have selected, “</w:t>
      </w:r>
      <w:r w:rsidR="00F5589A" w:rsidRPr="003D5606">
        <w:rPr>
          <w:rFonts w:ascii="Times New Roman" w:hAnsi="Times New Roman" w:cs="Times New Roman"/>
          <w:sz w:val="24"/>
          <w:szCs w:val="24"/>
        </w:rPr>
        <w:t xml:space="preserve">Victor </w:t>
      </w:r>
      <w:r w:rsidR="00F5589A">
        <w:rPr>
          <w:rFonts w:ascii="Times New Roman" w:hAnsi="Times New Roman" w:cs="Times New Roman"/>
          <w:sz w:val="24"/>
          <w:szCs w:val="24"/>
        </w:rPr>
        <w:t>drugged the chair outside</w:t>
      </w:r>
      <w:r w:rsidR="00B3403C" w:rsidRPr="003D5606">
        <w:rPr>
          <w:rFonts w:ascii="Times New Roman" w:hAnsi="Times New Roman" w:cs="Times New Roman"/>
          <w:sz w:val="24"/>
          <w:szCs w:val="24"/>
        </w:rPr>
        <w:t>” from</w:t>
      </w:r>
      <w:r w:rsidRPr="003D5606">
        <w:rPr>
          <w:rFonts w:ascii="Times New Roman" w:hAnsi="Times New Roman" w:cs="Times New Roman"/>
          <w:sz w:val="24"/>
          <w:szCs w:val="24"/>
        </w:rPr>
        <w:t xml:space="preserve"> my collection. </w:t>
      </w:r>
      <w:r w:rsidR="00B3403C" w:rsidRPr="003D5606">
        <w:rPr>
          <w:rFonts w:ascii="Times New Roman" w:hAnsi="Times New Roman" w:cs="Times New Roman"/>
          <w:sz w:val="24"/>
          <w:szCs w:val="24"/>
        </w:rPr>
        <w:t>The speaker in this case meant that “</w:t>
      </w:r>
      <w:r w:rsidR="00F5589A" w:rsidRPr="003D5606">
        <w:rPr>
          <w:rFonts w:ascii="Times New Roman" w:hAnsi="Times New Roman" w:cs="Times New Roman"/>
          <w:sz w:val="24"/>
          <w:szCs w:val="24"/>
        </w:rPr>
        <w:t xml:space="preserve">Victor </w:t>
      </w:r>
      <w:r w:rsidR="00F5589A">
        <w:rPr>
          <w:rFonts w:ascii="Times New Roman" w:hAnsi="Times New Roman" w:cs="Times New Roman"/>
          <w:sz w:val="24"/>
          <w:szCs w:val="24"/>
        </w:rPr>
        <w:t>dr</w:t>
      </w:r>
      <w:r w:rsidR="00F5589A">
        <w:rPr>
          <w:rFonts w:ascii="Times New Roman" w:hAnsi="Times New Roman" w:cs="Times New Roman"/>
          <w:sz w:val="24"/>
          <w:szCs w:val="24"/>
        </w:rPr>
        <w:t>a</w:t>
      </w:r>
      <w:r w:rsidR="00F5589A">
        <w:rPr>
          <w:rFonts w:ascii="Times New Roman" w:hAnsi="Times New Roman" w:cs="Times New Roman"/>
          <w:sz w:val="24"/>
          <w:szCs w:val="24"/>
        </w:rPr>
        <w:t xml:space="preserve">gged the chair </w:t>
      </w:r>
      <w:r w:rsidR="00F5589A">
        <w:rPr>
          <w:rFonts w:ascii="Times New Roman" w:hAnsi="Times New Roman" w:cs="Times New Roman"/>
          <w:sz w:val="24"/>
          <w:szCs w:val="24"/>
        </w:rPr>
        <w:t>outside</w:t>
      </w:r>
      <w:r w:rsidR="00F5589A" w:rsidRPr="003D5606">
        <w:rPr>
          <w:rFonts w:ascii="Times New Roman" w:hAnsi="Times New Roman" w:cs="Times New Roman"/>
          <w:sz w:val="24"/>
          <w:szCs w:val="24"/>
        </w:rPr>
        <w:t xml:space="preserve">” </w:t>
      </w:r>
      <w:r w:rsidR="00F5589A">
        <w:rPr>
          <w:rFonts w:ascii="Times New Roman" w:hAnsi="Times New Roman" w:cs="Times New Roman"/>
          <w:sz w:val="24"/>
          <w:szCs w:val="24"/>
        </w:rPr>
        <w:t xml:space="preserve">This is a case of </w:t>
      </w:r>
      <w:r w:rsidR="00F5589A" w:rsidRPr="003D5606">
        <w:rPr>
          <w:rFonts w:ascii="Times New Roman" w:hAnsi="Times New Roman" w:cs="Times New Roman"/>
          <w:sz w:val="24"/>
          <w:szCs w:val="24"/>
        </w:rPr>
        <w:t>Morpheme exchange error</w:t>
      </w:r>
      <w:r w:rsidR="00F5589A">
        <w:rPr>
          <w:rFonts w:ascii="Times New Roman" w:hAnsi="Times New Roman" w:cs="Times New Roman"/>
          <w:sz w:val="24"/>
          <w:szCs w:val="24"/>
        </w:rPr>
        <w:t xml:space="preserve"> in which the speaker is unable to differentiate the words “drugged” and “dragged” in reference to the forcibly moving the chair despite the suffixes “ed” at the end of the words remaining the same. The words are selected prior before the inflections are added. </w:t>
      </w:r>
    </w:p>
    <w:p w14:paraId="48017944" w14:textId="77777777" w:rsidR="00F5589A" w:rsidRDefault="00F5589A" w:rsidP="00E36FEF">
      <w:pPr>
        <w:spacing w:line="480" w:lineRule="auto"/>
        <w:rPr>
          <w:rFonts w:ascii="Times New Roman" w:hAnsi="Times New Roman" w:cs="Times New Roman"/>
          <w:sz w:val="24"/>
          <w:szCs w:val="24"/>
        </w:rPr>
      </w:pPr>
    </w:p>
    <w:p w14:paraId="7AD582B9" w14:textId="6C04EBC4" w:rsidR="00716C8B" w:rsidRPr="003D5606" w:rsidRDefault="00716C8B" w:rsidP="00E36FEF">
      <w:pPr>
        <w:spacing w:line="480" w:lineRule="auto"/>
        <w:rPr>
          <w:rFonts w:ascii="Times New Roman" w:hAnsi="Times New Roman" w:cs="Times New Roman"/>
          <w:sz w:val="24"/>
          <w:szCs w:val="24"/>
        </w:rPr>
      </w:pPr>
    </w:p>
    <w:p w14:paraId="13D5A216" w14:textId="05B7DE6B" w:rsidR="00716C8B" w:rsidRPr="003D5606" w:rsidRDefault="00716C8B" w:rsidP="00E36FEF">
      <w:pPr>
        <w:spacing w:line="480" w:lineRule="auto"/>
        <w:rPr>
          <w:rFonts w:ascii="Times New Roman" w:hAnsi="Times New Roman" w:cs="Times New Roman"/>
          <w:sz w:val="24"/>
          <w:szCs w:val="24"/>
        </w:rPr>
      </w:pPr>
    </w:p>
    <w:p w14:paraId="79DC59BA" w14:textId="156B30E1" w:rsidR="00716C8B" w:rsidRPr="003D5606" w:rsidRDefault="00716C8B" w:rsidP="00E36FEF">
      <w:pPr>
        <w:spacing w:line="480" w:lineRule="auto"/>
        <w:rPr>
          <w:rFonts w:ascii="Times New Roman" w:hAnsi="Times New Roman" w:cs="Times New Roman"/>
          <w:sz w:val="24"/>
          <w:szCs w:val="24"/>
        </w:rPr>
      </w:pPr>
    </w:p>
    <w:p w14:paraId="4C3EE867" w14:textId="246687E5" w:rsidR="00716C8B" w:rsidRPr="003D5606" w:rsidRDefault="00716C8B" w:rsidP="00E36FEF">
      <w:pPr>
        <w:spacing w:line="480" w:lineRule="auto"/>
        <w:rPr>
          <w:rFonts w:ascii="Times New Roman" w:hAnsi="Times New Roman" w:cs="Times New Roman"/>
          <w:sz w:val="24"/>
          <w:szCs w:val="24"/>
        </w:rPr>
      </w:pPr>
    </w:p>
    <w:p w14:paraId="0C7812D1" w14:textId="75769F5C" w:rsidR="00716C8B" w:rsidRPr="003D5606" w:rsidRDefault="00716C8B" w:rsidP="00E36FEF">
      <w:pPr>
        <w:spacing w:line="480" w:lineRule="auto"/>
        <w:rPr>
          <w:rFonts w:ascii="Times New Roman" w:hAnsi="Times New Roman" w:cs="Times New Roman"/>
          <w:sz w:val="24"/>
          <w:szCs w:val="24"/>
        </w:rPr>
      </w:pPr>
    </w:p>
    <w:p w14:paraId="62CC788B" w14:textId="59394A88" w:rsidR="00716C8B" w:rsidRPr="003D5606" w:rsidRDefault="00716C8B" w:rsidP="00E36FEF">
      <w:pPr>
        <w:spacing w:line="480" w:lineRule="auto"/>
        <w:rPr>
          <w:rFonts w:ascii="Times New Roman" w:hAnsi="Times New Roman" w:cs="Times New Roman"/>
          <w:sz w:val="24"/>
          <w:szCs w:val="24"/>
        </w:rPr>
      </w:pPr>
    </w:p>
    <w:p w14:paraId="05ED1BAD" w14:textId="744B6E46" w:rsidR="00716C8B" w:rsidRPr="003D5606" w:rsidRDefault="00716C8B" w:rsidP="00E36FEF">
      <w:pPr>
        <w:spacing w:line="480" w:lineRule="auto"/>
        <w:rPr>
          <w:rFonts w:ascii="Times New Roman" w:hAnsi="Times New Roman" w:cs="Times New Roman"/>
          <w:sz w:val="24"/>
          <w:szCs w:val="24"/>
        </w:rPr>
      </w:pPr>
    </w:p>
    <w:p w14:paraId="0CD256A3" w14:textId="7C527192" w:rsidR="00716C8B" w:rsidRPr="003D5606" w:rsidRDefault="00716C8B" w:rsidP="00E36FEF">
      <w:pPr>
        <w:spacing w:line="480" w:lineRule="auto"/>
        <w:rPr>
          <w:rFonts w:ascii="Times New Roman" w:hAnsi="Times New Roman" w:cs="Times New Roman"/>
          <w:sz w:val="24"/>
          <w:szCs w:val="24"/>
        </w:rPr>
      </w:pPr>
    </w:p>
    <w:p w14:paraId="01DBDD63" w14:textId="6AC8CF71" w:rsidR="00716C8B" w:rsidRPr="003D5606" w:rsidRDefault="00716C8B" w:rsidP="00E36FEF">
      <w:pPr>
        <w:spacing w:line="480" w:lineRule="auto"/>
        <w:rPr>
          <w:rFonts w:ascii="Times New Roman" w:hAnsi="Times New Roman" w:cs="Times New Roman"/>
          <w:sz w:val="24"/>
          <w:szCs w:val="24"/>
        </w:rPr>
      </w:pPr>
    </w:p>
    <w:p w14:paraId="34CB0FE6" w14:textId="6D2DC00C" w:rsidR="00716C8B" w:rsidRPr="003D5606" w:rsidRDefault="00716C8B" w:rsidP="00E36FEF">
      <w:pPr>
        <w:spacing w:line="480" w:lineRule="auto"/>
        <w:rPr>
          <w:rFonts w:ascii="Times New Roman" w:hAnsi="Times New Roman" w:cs="Times New Roman"/>
          <w:sz w:val="24"/>
          <w:szCs w:val="24"/>
        </w:rPr>
      </w:pPr>
    </w:p>
    <w:p w14:paraId="0F2D6FDE" w14:textId="5D295384" w:rsidR="00716C8B" w:rsidRPr="003D5606" w:rsidRDefault="00716C8B" w:rsidP="00E36FEF">
      <w:pPr>
        <w:spacing w:line="480" w:lineRule="auto"/>
        <w:rPr>
          <w:rFonts w:ascii="Times New Roman" w:hAnsi="Times New Roman" w:cs="Times New Roman"/>
          <w:sz w:val="24"/>
          <w:szCs w:val="24"/>
        </w:rPr>
      </w:pPr>
    </w:p>
    <w:p w14:paraId="476FC9EF" w14:textId="77777777" w:rsidR="00716C8B" w:rsidRPr="003D5606" w:rsidRDefault="00716C8B" w:rsidP="00E36FEF">
      <w:pPr>
        <w:spacing w:line="480" w:lineRule="auto"/>
        <w:rPr>
          <w:rFonts w:ascii="Times New Roman" w:hAnsi="Times New Roman" w:cs="Times New Roman"/>
          <w:sz w:val="24"/>
          <w:szCs w:val="24"/>
        </w:rPr>
      </w:pPr>
    </w:p>
    <w:p w14:paraId="6A8D1A3E" w14:textId="5F07E0D3" w:rsidR="004931D2" w:rsidRPr="003D5606" w:rsidRDefault="004931D2" w:rsidP="00AA63B5">
      <w:pPr>
        <w:spacing w:line="480" w:lineRule="auto"/>
        <w:jc w:val="center"/>
        <w:rPr>
          <w:rFonts w:ascii="Times New Roman" w:hAnsi="Times New Roman" w:cs="Times New Roman"/>
          <w:sz w:val="24"/>
          <w:szCs w:val="24"/>
        </w:rPr>
      </w:pPr>
      <w:r w:rsidRPr="003D5606">
        <w:rPr>
          <w:rFonts w:ascii="Times New Roman" w:hAnsi="Times New Roman" w:cs="Times New Roman"/>
          <w:sz w:val="24"/>
          <w:szCs w:val="24"/>
        </w:rPr>
        <w:t>Reference</w:t>
      </w:r>
    </w:p>
    <w:p w14:paraId="6EAE865F" w14:textId="5CBB8958" w:rsidR="002610F7" w:rsidRPr="003D5606" w:rsidRDefault="000D4774" w:rsidP="00E36FEF">
      <w:pPr>
        <w:spacing w:line="480" w:lineRule="auto"/>
        <w:rPr>
          <w:rFonts w:ascii="Times New Roman" w:hAnsi="Times New Roman" w:cs="Times New Roman"/>
          <w:sz w:val="24"/>
          <w:szCs w:val="24"/>
        </w:rPr>
      </w:pPr>
      <w:hyperlink r:id="rId7" w:history="1">
        <w:r w:rsidR="004931D2" w:rsidRPr="003D5606">
          <w:rPr>
            <w:rStyle w:val="Hyperlink"/>
            <w:rFonts w:ascii="Times New Roman" w:hAnsi="Times New Roman" w:cs="Times New Roman"/>
            <w:sz w:val="24"/>
            <w:szCs w:val="24"/>
          </w:rPr>
          <w:t>https://www.youtube.com/watch?v=DnEHMAhqUZM</w:t>
        </w:r>
      </w:hyperlink>
    </w:p>
    <w:p w14:paraId="2F60A0BE" w14:textId="0CB697F3" w:rsidR="00444743" w:rsidRPr="003D5606" w:rsidRDefault="00444743" w:rsidP="00E36FEF">
      <w:pPr>
        <w:spacing w:line="480" w:lineRule="auto"/>
        <w:rPr>
          <w:rFonts w:ascii="Times New Roman" w:hAnsi="Times New Roman" w:cs="Times New Roman"/>
          <w:sz w:val="24"/>
          <w:szCs w:val="24"/>
        </w:rPr>
      </w:pPr>
      <w:r w:rsidRPr="003D5606">
        <w:rPr>
          <w:rFonts w:ascii="Times New Roman" w:hAnsi="Times New Roman" w:cs="Times New Roman"/>
          <w:sz w:val="24"/>
          <w:szCs w:val="24"/>
        </w:rPr>
        <w:t>https://www.youtube.com/watch?v=T22lcOANaSU</w:t>
      </w:r>
    </w:p>
    <w:sectPr w:rsidR="00444743" w:rsidRPr="003D5606" w:rsidSect="00716C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9D87CD" w14:textId="77777777" w:rsidR="000D4774" w:rsidRDefault="000D4774" w:rsidP="00B527B7">
      <w:pPr>
        <w:spacing w:after="0" w:line="240" w:lineRule="auto"/>
      </w:pPr>
      <w:r>
        <w:separator/>
      </w:r>
    </w:p>
  </w:endnote>
  <w:endnote w:type="continuationSeparator" w:id="0">
    <w:p w14:paraId="0A6BE954" w14:textId="77777777" w:rsidR="000D4774" w:rsidRDefault="000D4774" w:rsidP="00B52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AA51EF" w14:textId="77777777" w:rsidR="000D4774" w:rsidRDefault="000D4774" w:rsidP="00B527B7">
      <w:pPr>
        <w:spacing w:after="0" w:line="240" w:lineRule="auto"/>
      </w:pPr>
      <w:r>
        <w:separator/>
      </w:r>
    </w:p>
  </w:footnote>
  <w:footnote w:type="continuationSeparator" w:id="0">
    <w:p w14:paraId="4BB596F7" w14:textId="77777777" w:rsidR="000D4774" w:rsidRDefault="000D4774" w:rsidP="00B52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838259"/>
      <w:docPartObj>
        <w:docPartGallery w:val="Page Numbers (Top of Page)"/>
        <w:docPartUnique/>
      </w:docPartObj>
    </w:sdtPr>
    <w:sdtEndPr>
      <w:rPr>
        <w:noProof/>
      </w:rPr>
    </w:sdtEndPr>
    <w:sdtContent>
      <w:p w14:paraId="73E31A5C" w14:textId="487BB028" w:rsidR="00716C8B" w:rsidRDefault="00716C8B">
        <w:pPr>
          <w:pStyle w:val="Header"/>
          <w:jc w:val="right"/>
        </w:pPr>
        <w:r w:rsidRPr="00716C8B">
          <w:rPr>
            <w:rFonts w:ascii="Times New Roman" w:hAnsi="Times New Roman" w:cs="Times New Roman"/>
            <w:sz w:val="24"/>
            <w:szCs w:val="24"/>
          </w:rPr>
          <w:t>SPEECH ERRORS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27A2679C" w14:textId="77777777" w:rsidR="00716C8B" w:rsidRDefault="00716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48631" w14:textId="5EF28669" w:rsidR="00716C8B" w:rsidRDefault="00716C8B" w:rsidP="00716C8B">
    <w:pPr>
      <w:spacing w:line="480" w:lineRule="auto"/>
      <w:jc w:val="center"/>
    </w:pPr>
    <w:r w:rsidRPr="00716C8B">
      <w:rPr>
        <w:rFonts w:ascii="Times New Roman" w:hAnsi="Times New Roman" w:cs="Times New Roman"/>
        <w:sz w:val="24"/>
        <w:szCs w:val="24"/>
      </w:rPr>
      <w:t>Running Head: SPEECH ERRORS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6C8B">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E4255C"/>
    <w:multiLevelType w:val="hybridMultilevel"/>
    <w:tmpl w:val="D3A26694"/>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378B7C1D"/>
    <w:multiLevelType w:val="hybridMultilevel"/>
    <w:tmpl w:val="51AC96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DE6177"/>
    <w:multiLevelType w:val="hybridMultilevel"/>
    <w:tmpl w:val="A93297A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48601C2"/>
    <w:multiLevelType w:val="hybridMultilevel"/>
    <w:tmpl w:val="5CF45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A78C3"/>
    <w:multiLevelType w:val="hybridMultilevel"/>
    <w:tmpl w:val="5F12C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023E55"/>
    <w:multiLevelType w:val="hybridMultilevel"/>
    <w:tmpl w:val="2CE222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B478ED"/>
    <w:multiLevelType w:val="hybridMultilevel"/>
    <w:tmpl w:val="F2D463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6"/>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B7"/>
    <w:rsid w:val="000D4774"/>
    <w:rsid w:val="001E7F74"/>
    <w:rsid w:val="002030DC"/>
    <w:rsid w:val="002610F7"/>
    <w:rsid w:val="00266730"/>
    <w:rsid w:val="00271F42"/>
    <w:rsid w:val="002D3D00"/>
    <w:rsid w:val="00365948"/>
    <w:rsid w:val="003862FF"/>
    <w:rsid w:val="003979BE"/>
    <w:rsid w:val="003D5606"/>
    <w:rsid w:val="00444743"/>
    <w:rsid w:val="004931D2"/>
    <w:rsid w:val="005441E5"/>
    <w:rsid w:val="006F1244"/>
    <w:rsid w:val="00716C8B"/>
    <w:rsid w:val="00735C5F"/>
    <w:rsid w:val="00783D17"/>
    <w:rsid w:val="007E69F6"/>
    <w:rsid w:val="008B493F"/>
    <w:rsid w:val="009625AD"/>
    <w:rsid w:val="00AA63B5"/>
    <w:rsid w:val="00B3403C"/>
    <w:rsid w:val="00B527B7"/>
    <w:rsid w:val="00BE7CEE"/>
    <w:rsid w:val="00C25524"/>
    <w:rsid w:val="00DD6FBA"/>
    <w:rsid w:val="00E36FEF"/>
    <w:rsid w:val="00EA3C8A"/>
    <w:rsid w:val="00F55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A237"/>
  <w15:chartTrackingRefBased/>
  <w15:docId w15:val="{2A8A3987-1F32-4C3A-98DA-1498E3973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7B7"/>
  </w:style>
  <w:style w:type="paragraph" w:styleId="Footer">
    <w:name w:val="footer"/>
    <w:basedOn w:val="Normal"/>
    <w:link w:val="FooterChar"/>
    <w:uiPriority w:val="99"/>
    <w:unhideWhenUsed/>
    <w:rsid w:val="00B52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7B7"/>
  </w:style>
  <w:style w:type="table" w:styleId="TableGrid">
    <w:name w:val="Table Grid"/>
    <w:basedOn w:val="TableNormal"/>
    <w:uiPriority w:val="39"/>
    <w:rsid w:val="00B52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27B7"/>
    <w:pPr>
      <w:ind w:left="720"/>
      <w:contextualSpacing/>
    </w:pPr>
  </w:style>
  <w:style w:type="character" w:styleId="Hyperlink">
    <w:name w:val="Hyperlink"/>
    <w:basedOn w:val="DefaultParagraphFont"/>
    <w:uiPriority w:val="99"/>
    <w:unhideWhenUsed/>
    <w:rsid w:val="00444743"/>
    <w:rPr>
      <w:color w:val="0563C1" w:themeColor="hyperlink"/>
      <w:u w:val="single"/>
    </w:rPr>
  </w:style>
  <w:style w:type="character" w:styleId="UnresolvedMention">
    <w:name w:val="Unresolved Mention"/>
    <w:basedOn w:val="DefaultParagraphFont"/>
    <w:uiPriority w:val="99"/>
    <w:semiHidden/>
    <w:unhideWhenUsed/>
    <w:rsid w:val="00444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DnEHMAhqUZ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23</cp:revision>
  <dcterms:created xsi:type="dcterms:W3CDTF">2020-11-26T15:45:00Z</dcterms:created>
  <dcterms:modified xsi:type="dcterms:W3CDTF">2020-11-27T04:37:00Z</dcterms:modified>
</cp:coreProperties>
</file>